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25" w:rsidRPr="009B6488" w:rsidRDefault="003C1225" w:rsidP="003C12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обмена качественного товара в магазине</w:t>
      </w:r>
    </w:p>
    <w:p w:rsidR="003C1225" w:rsidRPr="009B6488" w:rsidRDefault="003C1225" w:rsidP="003C122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5" w:history="1">
        <w:r w:rsidRPr="009B64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25 Закона РФ от 07.02.1992 г.  №2300-1 «О защите прав потребителей»</w:t>
        </w:r>
      </w:hyperlink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Закон), покупатель вправе обменять непродовольственный товар надлежащего качества на аналогичный в течение 14 дней, не считая дня покупки, если товар не подошел по форме, габаритам, фасону, расцветке, размеру или комплектации на следующих условиях:      </w:t>
      </w:r>
    </w:p>
    <w:p w:rsidR="003C1225" w:rsidRPr="009B6488" w:rsidRDefault="003C1225" w:rsidP="003C1225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обменивается только в том магазине, где был приобретен;</w:t>
      </w:r>
    </w:p>
    <w:p w:rsidR="003C1225" w:rsidRPr="009B6488" w:rsidRDefault="003C1225" w:rsidP="003C1225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не был в употреблении, сохранен его товарный вид, потребительские свойства, пломбы и фабричные ярлыки;</w:t>
      </w:r>
    </w:p>
    <w:p w:rsidR="003C1225" w:rsidRPr="009B6488" w:rsidRDefault="003C1225" w:rsidP="003C1225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товарный чек или кассовый чек, либо иной подтверждающий оплату указанного товара документ.</w:t>
      </w:r>
    </w:p>
    <w:p w:rsidR="003C1225" w:rsidRPr="009B6488" w:rsidRDefault="003C1225" w:rsidP="003C122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 </w:t>
      </w: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потребителя товарного или кассового чеков либо иного подтверждающего оплату товара документа не лишает его права ссылаться на свидетельские показания.</w:t>
      </w:r>
    </w:p>
    <w:p w:rsidR="003C1225" w:rsidRPr="009B6488" w:rsidRDefault="003C1225" w:rsidP="003C122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день обращения потребителя к продавцу аналогичный товар отсутствует в продаже, потребитель вправе отказаться от исполнения договора купли-продажи и потребовать возврата уплаченной за товар денежной суммы. Требование потребителя о возврате денег подлежит удовлетворению в течение 3 дней со дня возврата товара (п. 2 ст. 25 Закона).</w:t>
      </w:r>
    </w:p>
    <w:p w:rsidR="003C1225" w:rsidRDefault="003C1225" w:rsidP="003C122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 </w:t>
      </w: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потребовать обмена (а не возврата денежных средств) только в случае, если приобретённый товар не подошел по вышеуказанным характеристикам. Возврат денежных средств возможен, если аналогичный товар отсутствует в продаже на день обращения к продавцу.</w:t>
      </w:r>
      <w:r w:rsidRPr="009B64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225" w:rsidRDefault="003C1225" w:rsidP="003C122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88">
        <w:rPr>
          <w:rFonts w:ascii="Times New Roman" w:hAnsi="Times New Roman" w:cs="Times New Roman"/>
          <w:sz w:val="28"/>
          <w:szCs w:val="28"/>
        </w:rPr>
        <w:t xml:space="preserve">  В целях защиты своих прав потребители  могут обращаться за соответствующими разъяснениями в </w:t>
      </w:r>
      <w:hyperlink r:id="rId6" w:history="1">
        <w:r w:rsidRPr="009B6488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9B64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B64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6488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FE8" w:rsidRDefault="003A7FE8">
      <w:bookmarkStart w:id="0" w:name="_GoBack"/>
      <w:bookmarkEnd w:id="0"/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F53"/>
    <w:multiLevelType w:val="multilevel"/>
    <w:tmpl w:val="B2A4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5"/>
    <w:rsid w:val="003A7FE8"/>
    <w:rsid w:val="003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3ED9-08FF-46FC-8E82-8FE35033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4.rospotrebnadzor.ru/about/structure/maps/" TargetMode="External"/><Relationship Id="rId5" Type="http://schemas.openxmlformats.org/officeDocument/2006/relationships/hyperlink" Target="http://www.consultant.ru/document/cons_doc_LAW_305/07e266c138f7d30d498ff235626083e75b770f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2021-05-17T08:16:00Z</dcterms:created>
  <dcterms:modified xsi:type="dcterms:W3CDTF">2021-05-17T08:16:00Z</dcterms:modified>
</cp:coreProperties>
</file>